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C86D" w14:textId="77777777" w:rsidR="00B34D5D" w:rsidRPr="006B6D0A" w:rsidRDefault="006B6D0A">
      <w:pPr>
        <w:pStyle w:val="Title"/>
        <w:rPr>
          <w:rFonts w:ascii="AR ESSENCE" w:hAnsi="AR ESSENCE"/>
          <w:b/>
          <w:color w:val="604878" w:themeColor="accent5"/>
        </w:rPr>
      </w:pPr>
      <w:r w:rsidRPr="006B6D0A">
        <w:rPr>
          <w:rFonts w:ascii="AR ESSENCE" w:hAnsi="AR ESSENCE"/>
          <w:b/>
          <w:color w:val="604878" w:themeColor="accent5"/>
        </w:rPr>
        <w:t xml:space="preserve">Stars of Abraham </w:t>
      </w:r>
      <w:r w:rsidR="00560936">
        <w:rPr>
          <w:rFonts w:ascii="AR ESSENCE" w:hAnsi="AR ESSENCE"/>
          <w:b/>
          <w:color w:val="604878" w:themeColor="accent5"/>
        </w:rPr>
        <w:t xml:space="preserve">Christian </w:t>
      </w:r>
      <w:r w:rsidRPr="006B6D0A">
        <w:rPr>
          <w:rFonts w:ascii="AR ESSENCE" w:hAnsi="AR ESSENCE"/>
          <w:b/>
          <w:color w:val="604878" w:themeColor="accent5"/>
        </w:rPr>
        <w:t>Learning Center</w:t>
      </w:r>
    </w:p>
    <w:p w14:paraId="2E1CB5DF" w14:textId="2A0F4C1E" w:rsidR="006B6D0A" w:rsidRDefault="00D215A4" w:rsidP="006B6D0A">
      <w:pPr>
        <w:pStyle w:val="Heading1"/>
        <w:numPr>
          <w:ilvl w:val="0"/>
          <w:numId w:val="0"/>
        </w:numPr>
        <w:ind w:left="432" w:hanging="432"/>
      </w:pPr>
      <w:r>
        <w:t xml:space="preserve">Job Description: </w:t>
      </w:r>
      <w:r w:rsidR="0081683B">
        <w:t>Lead Teacher</w:t>
      </w:r>
    </w:p>
    <w:p w14:paraId="1E79EF4D" w14:textId="0A8DD8BD" w:rsidR="006B6D0A" w:rsidRPr="0081683B" w:rsidRDefault="006B6D0A" w:rsidP="006B6D0A">
      <w:pPr>
        <w:spacing w:after="120" w:line="240" w:lineRule="auto"/>
      </w:pPr>
      <w:r>
        <w:rPr>
          <w:b/>
        </w:rPr>
        <w:t>GENERAL FUNCTION:</w:t>
      </w:r>
      <w:r w:rsidR="00CA3A05">
        <w:rPr>
          <w:b/>
        </w:rPr>
        <w:t xml:space="preserve"> </w:t>
      </w:r>
      <w:r w:rsidR="0081683B">
        <w:t xml:space="preserve">Provides day-to-day supervision and management of </w:t>
      </w:r>
      <w:r w:rsidR="00BB5E1C">
        <w:t>a group of children</w:t>
      </w:r>
      <w:r w:rsidR="0081683B">
        <w:t xml:space="preserve">.  Plans and implements safe, high quality and enriching programs through working directly with employees, volunteers, and families. Also </w:t>
      </w:r>
      <w:r w:rsidR="0081683B" w:rsidRPr="0081683B">
        <w:t>d</w:t>
      </w:r>
      <w:r w:rsidR="00CA3A05" w:rsidRPr="0081683B">
        <w:t>evelop</w:t>
      </w:r>
      <w:r w:rsidR="0081683B" w:rsidRPr="0081683B">
        <w:t>s</w:t>
      </w:r>
      <w:r w:rsidR="00CA3A05" w:rsidRPr="0081683B">
        <w:t xml:space="preserve"> and implement</w:t>
      </w:r>
      <w:r w:rsidR="0081683B" w:rsidRPr="0081683B">
        <w:t>s</w:t>
      </w:r>
      <w:r w:rsidR="00CA3A05" w:rsidRPr="0081683B">
        <w:t xml:space="preserve"> developmentally appropriate lessons based on D</w:t>
      </w:r>
      <w:r w:rsidR="0081683B">
        <w:t>epartment of Children, Youth, and Families (DCYF)</w:t>
      </w:r>
      <w:r w:rsidR="00CA3A05" w:rsidRPr="0081683B">
        <w:t>, Early Achievers, and Center Program guidelines. Engaging children in learning experiences to promote their growth and development.</w:t>
      </w:r>
    </w:p>
    <w:p w14:paraId="50D095F3" w14:textId="77777777" w:rsidR="006B6D0A" w:rsidRPr="006B6D0A" w:rsidRDefault="006B6D0A" w:rsidP="006B6D0A">
      <w:pPr>
        <w:spacing w:after="120" w:line="240" w:lineRule="auto"/>
        <w:rPr>
          <w:b/>
        </w:rPr>
      </w:pPr>
      <w:r w:rsidRPr="006B6D0A">
        <w:rPr>
          <w:b/>
        </w:rPr>
        <w:t>QUALIFICATIONS:</w:t>
      </w:r>
    </w:p>
    <w:p w14:paraId="6D155BD3" w14:textId="77777777" w:rsidR="006B6D0A" w:rsidRDefault="00120975" w:rsidP="006B6D0A">
      <w:pPr>
        <w:pStyle w:val="ListParagraph"/>
        <w:numPr>
          <w:ilvl w:val="0"/>
          <w:numId w:val="13"/>
        </w:numPr>
        <w:spacing w:after="120" w:line="240" w:lineRule="auto"/>
      </w:pPr>
      <w:r>
        <w:t>18</w:t>
      </w:r>
      <w:r w:rsidR="006B6D0A">
        <w:t xml:space="preserve"> years of age</w:t>
      </w:r>
      <w:r>
        <w:t xml:space="preserve"> or older</w:t>
      </w:r>
    </w:p>
    <w:p w14:paraId="6770919B" w14:textId="77777777" w:rsidR="006B6D0A" w:rsidRDefault="006B6D0A" w:rsidP="006B6D0A">
      <w:pPr>
        <w:pStyle w:val="ListParagraph"/>
        <w:numPr>
          <w:ilvl w:val="0"/>
          <w:numId w:val="13"/>
        </w:numPr>
        <w:spacing w:after="120" w:line="240" w:lineRule="auto"/>
      </w:pPr>
      <w:r>
        <w:t>High School graduate or equivalent</w:t>
      </w:r>
      <w:r w:rsidR="008C6DB7">
        <w:t xml:space="preserve"> (provide copies of transcripts)</w:t>
      </w:r>
    </w:p>
    <w:p w14:paraId="648ECD22" w14:textId="77777777" w:rsidR="00120975" w:rsidRDefault="00120975" w:rsidP="00120975">
      <w:pPr>
        <w:pStyle w:val="ListParagraph"/>
        <w:numPr>
          <w:ilvl w:val="0"/>
          <w:numId w:val="13"/>
        </w:numPr>
        <w:spacing w:after="120" w:line="240" w:lineRule="auto"/>
      </w:pPr>
      <w:r>
        <w:t>Have documented child development education and work experience (provide documentation)</w:t>
      </w:r>
    </w:p>
    <w:p w14:paraId="694FDF15" w14:textId="09BCA3EE" w:rsidR="0081683B" w:rsidRDefault="009A4D71" w:rsidP="00D06C2C">
      <w:pPr>
        <w:pStyle w:val="ListParagraph"/>
        <w:spacing w:after="120" w:line="240" w:lineRule="auto"/>
      </w:pPr>
      <w:r w:rsidRPr="009A4D71">
        <w:rPr>
          <w:b/>
        </w:rPr>
        <w:t>EARLY CHILDHOOD</w:t>
      </w:r>
      <w:r>
        <w:t>: 45 or more college quarter credits in early childhood/child development, or possess an equivalent educational background, or be a certified child development associate (preferred)</w:t>
      </w:r>
    </w:p>
    <w:p w14:paraId="5DE0D1C9" w14:textId="5EB90573" w:rsidR="006B6D0A" w:rsidRDefault="0081683B" w:rsidP="006B6D0A">
      <w:pPr>
        <w:pStyle w:val="ListParagraph"/>
        <w:numPr>
          <w:ilvl w:val="0"/>
          <w:numId w:val="13"/>
        </w:numPr>
        <w:spacing w:after="120" w:line="240" w:lineRule="auto"/>
      </w:pPr>
      <w:r>
        <w:t>2 years or more of e</w:t>
      </w:r>
      <w:r w:rsidR="006B6D0A">
        <w:t xml:space="preserve">xperience </w:t>
      </w:r>
      <w:r>
        <w:t>teaching</w:t>
      </w:r>
      <w:r w:rsidR="006B6D0A">
        <w:t xml:space="preserve"> with children</w:t>
      </w:r>
    </w:p>
    <w:p w14:paraId="14DCE3C3" w14:textId="1F5EBB97" w:rsidR="006B6D0A" w:rsidRDefault="0081683B" w:rsidP="006B6D0A">
      <w:pPr>
        <w:pStyle w:val="ListParagraph"/>
        <w:numPr>
          <w:ilvl w:val="0"/>
          <w:numId w:val="13"/>
        </w:numPr>
        <w:spacing w:after="120" w:line="240" w:lineRule="auto"/>
      </w:pPr>
      <w:r>
        <w:t>2</w:t>
      </w:r>
      <w:r w:rsidR="006B6D0A">
        <w:t xml:space="preserve"> year</w:t>
      </w:r>
      <w:r>
        <w:t>s</w:t>
      </w:r>
      <w:r w:rsidR="006B6D0A">
        <w:t xml:space="preserve"> or more of supervisory experiences</w:t>
      </w:r>
    </w:p>
    <w:p w14:paraId="791A7E36" w14:textId="77777777" w:rsidR="00D215A4" w:rsidRDefault="00D215A4" w:rsidP="00D215A4">
      <w:pPr>
        <w:pStyle w:val="ListParagraph"/>
        <w:numPr>
          <w:ilvl w:val="0"/>
          <w:numId w:val="13"/>
        </w:numPr>
        <w:spacing w:after="120" w:line="240" w:lineRule="auto"/>
      </w:pPr>
      <w:r>
        <w:t>Knowledge of child development as evidenced by professional reference, education, experience, and on-the-job performance.</w:t>
      </w:r>
    </w:p>
    <w:p w14:paraId="0868DDAC" w14:textId="77777777" w:rsidR="00C62F39" w:rsidRDefault="00C62F39" w:rsidP="00C62F39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Have a solid working knowledge of developmentally and culturally appropriate practices for children in care. </w:t>
      </w:r>
    </w:p>
    <w:p w14:paraId="378ECF17" w14:textId="77777777" w:rsidR="00BB5E1C" w:rsidRDefault="006B6D0A" w:rsidP="00120975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Strong customer service skills, responding to multiple questions via phone, email and in person. </w:t>
      </w:r>
    </w:p>
    <w:p w14:paraId="3A0CD34C" w14:textId="7EC06FD2" w:rsidR="006B6D0A" w:rsidRDefault="006B6D0A" w:rsidP="00120975">
      <w:pPr>
        <w:pStyle w:val="ListParagraph"/>
        <w:numPr>
          <w:ilvl w:val="0"/>
          <w:numId w:val="13"/>
        </w:numPr>
        <w:spacing w:after="120" w:line="240" w:lineRule="auto"/>
      </w:pPr>
      <w:r>
        <w:t>Ability to problem solve and resolve conflict.</w:t>
      </w:r>
    </w:p>
    <w:p w14:paraId="1912CCD9" w14:textId="77777777" w:rsidR="009A4D71" w:rsidRDefault="009A4D71" w:rsidP="00120975">
      <w:pPr>
        <w:pStyle w:val="ListParagraph"/>
        <w:numPr>
          <w:ilvl w:val="0"/>
          <w:numId w:val="13"/>
        </w:numPr>
        <w:spacing w:after="120" w:line="240" w:lineRule="auto"/>
      </w:pPr>
      <w:r>
        <w:t>Prefer knowledge of, and previous experience with diverse populations (language, culture, race, physical ability, sexual orientation, etc.)</w:t>
      </w:r>
    </w:p>
    <w:p w14:paraId="01496A31" w14:textId="77777777" w:rsidR="006B6D0A" w:rsidRDefault="006B6D0A" w:rsidP="006B6D0A">
      <w:pPr>
        <w:pStyle w:val="ListParagraph"/>
        <w:numPr>
          <w:ilvl w:val="0"/>
          <w:numId w:val="13"/>
        </w:numPr>
        <w:spacing w:after="120" w:line="240" w:lineRule="auto"/>
      </w:pPr>
      <w:r>
        <w:t>Current state approved first-aid certification</w:t>
      </w:r>
      <w:r w:rsidR="00EB2CFC">
        <w:t xml:space="preserve"> (provide copy)</w:t>
      </w:r>
    </w:p>
    <w:p w14:paraId="787B869B" w14:textId="2A2042FD" w:rsidR="00EB2CFC" w:rsidRDefault="006B6D0A" w:rsidP="00EB2CFC">
      <w:pPr>
        <w:pStyle w:val="ListParagraph"/>
        <w:numPr>
          <w:ilvl w:val="0"/>
          <w:numId w:val="13"/>
        </w:numPr>
        <w:spacing w:after="120" w:line="240" w:lineRule="auto"/>
      </w:pPr>
      <w:r>
        <w:t>Current state approved CPR (infant, child, adult) certification</w:t>
      </w:r>
      <w:r w:rsidR="00EB2CFC">
        <w:t xml:space="preserve"> (provide copy)</w:t>
      </w:r>
    </w:p>
    <w:p w14:paraId="32B6A147" w14:textId="7ACBBA24" w:rsidR="00576C04" w:rsidRDefault="00576C04" w:rsidP="00EB2CFC">
      <w:pPr>
        <w:pStyle w:val="ListParagraph"/>
        <w:numPr>
          <w:ilvl w:val="0"/>
          <w:numId w:val="13"/>
        </w:numPr>
        <w:spacing w:after="120" w:line="240" w:lineRule="auto"/>
      </w:pPr>
      <w:r>
        <w:t>Bloodborne Pathogen Training Certificate</w:t>
      </w:r>
    </w:p>
    <w:p w14:paraId="74B0DE7A" w14:textId="3238657B" w:rsidR="00576C04" w:rsidRDefault="00576C04" w:rsidP="00EB2CFC">
      <w:pPr>
        <w:pStyle w:val="ListParagraph"/>
        <w:numPr>
          <w:ilvl w:val="0"/>
          <w:numId w:val="13"/>
        </w:numPr>
        <w:spacing w:after="120" w:line="240" w:lineRule="auto"/>
      </w:pPr>
      <w:r>
        <w:t>HIV/AIDS Training Certificate</w:t>
      </w:r>
    </w:p>
    <w:p w14:paraId="3899DE79" w14:textId="1E50988F" w:rsidR="00576C04" w:rsidRDefault="00576C04" w:rsidP="00EB2CFC">
      <w:pPr>
        <w:pStyle w:val="ListParagraph"/>
        <w:numPr>
          <w:ilvl w:val="0"/>
          <w:numId w:val="13"/>
        </w:numPr>
        <w:spacing w:after="120" w:line="240" w:lineRule="auto"/>
      </w:pPr>
      <w:r>
        <w:t>Safe Sleep Training Certificate</w:t>
      </w:r>
    </w:p>
    <w:p w14:paraId="35E7D9FA" w14:textId="77777777" w:rsidR="006B6D0A" w:rsidRDefault="006B6D0A" w:rsidP="00EB2CFC">
      <w:pPr>
        <w:pStyle w:val="ListParagraph"/>
        <w:numPr>
          <w:ilvl w:val="0"/>
          <w:numId w:val="13"/>
        </w:numPr>
        <w:spacing w:after="120" w:line="240" w:lineRule="auto"/>
      </w:pPr>
      <w:r>
        <w:t>Current Food Handler’s Permit</w:t>
      </w:r>
      <w:r w:rsidR="00EB2CFC">
        <w:t xml:space="preserve"> (provide copy)</w:t>
      </w:r>
    </w:p>
    <w:p w14:paraId="1AA21FF8" w14:textId="77777777" w:rsidR="00D215A4" w:rsidRDefault="00D215A4" w:rsidP="006B6D0A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Must meet </w:t>
      </w:r>
      <w:r w:rsidR="00EB2CFC">
        <w:t xml:space="preserve">and maintain </w:t>
      </w:r>
      <w:r>
        <w:t>STARS/MERIT requirements and be listed in the State Training</w:t>
      </w:r>
      <w:r w:rsidR="00120975">
        <w:t xml:space="preserve"> and Registry System (STARS) within 6 months of becoming a lead teacher.</w:t>
      </w:r>
    </w:p>
    <w:p w14:paraId="58B11FE5" w14:textId="77777777" w:rsidR="006B6D0A" w:rsidRPr="006B6D0A" w:rsidRDefault="006B6D0A" w:rsidP="00D215A4">
      <w:pPr>
        <w:pStyle w:val="ListParagraph"/>
        <w:spacing w:after="120" w:line="240" w:lineRule="auto"/>
      </w:pPr>
    </w:p>
    <w:p w14:paraId="1E2173E1" w14:textId="77777777" w:rsidR="006B6D0A" w:rsidRDefault="002F7B3C" w:rsidP="006B6D0A">
      <w:pPr>
        <w:spacing w:after="120" w:line="240" w:lineRule="auto"/>
        <w:rPr>
          <w:b/>
        </w:rPr>
      </w:pPr>
      <w:r>
        <w:rPr>
          <w:b/>
        </w:rPr>
        <w:t>RESPONSIBILITIES</w:t>
      </w:r>
      <w:r w:rsidR="006B31A3">
        <w:rPr>
          <w:b/>
        </w:rPr>
        <w:t>:</w:t>
      </w:r>
    </w:p>
    <w:p w14:paraId="553D54B8" w14:textId="1F65ED8B" w:rsidR="006032DF" w:rsidRDefault="006032DF" w:rsidP="008C6DB7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Provides day-to-day supervision and management of </w:t>
      </w:r>
      <w:r w:rsidR="00BB5E1C">
        <w:t>a group of children</w:t>
      </w:r>
      <w:r>
        <w:t xml:space="preserve">.  </w:t>
      </w:r>
    </w:p>
    <w:p w14:paraId="626891E1" w14:textId="0F7D4E9B" w:rsidR="006032DF" w:rsidRDefault="006032DF" w:rsidP="008C6DB7">
      <w:pPr>
        <w:pStyle w:val="ListParagraph"/>
        <w:numPr>
          <w:ilvl w:val="0"/>
          <w:numId w:val="14"/>
        </w:numPr>
        <w:spacing w:after="120" w:line="240" w:lineRule="auto"/>
      </w:pPr>
      <w:r>
        <w:t>Plans and implements safe, high quality and enriching programs through working directly with employees, volunteers, and families.</w:t>
      </w:r>
    </w:p>
    <w:p w14:paraId="0467307F" w14:textId="2DC46522" w:rsidR="00AE76FA" w:rsidRDefault="00AE76FA" w:rsidP="008C6DB7">
      <w:pPr>
        <w:pStyle w:val="ListParagraph"/>
        <w:numPr>
          <w:ilvl w:val="0"/>
          <w:numId w:val="14"/>
        </w:numPr>
        <w:spacing w:after="120" w:line="240" w:lineRule="auto"/>
      </w:pPr>
      <w:r>
        <w:t>Plans and implements program in accordance with the goals and policies of the center.  Coordinates activities which fit the children’s developmental needs.</w:t>
      </w:r>
    </w:p>
    <w:p w14:paraId="05BC1CA1" w14:textId="77777777" w:rsidR="00AE76FA" w:rsidRDefault="00AE76FA" w:rsidP="008C6DB7">
      <w:pPr>
        <w:pStyle w:val="ListParagraph"/>
        <w:numPr>
          <w:ilvl w:val="0"/>
          <w:numId w:val="14"/>
        </w:numPr>
        <w:spacing w:after="120" w:line="240" w:lineRule="auto"/>
      </w:pPr>
      <w:r>
        <w:lastRenderedPageBreak/>
        <w:t>Provides leadership for staff, overseeing the activities of groups of children. Supervises a group of children to ensure their health and safety, and to provide for a positive experience for each child.</w:t>
      </w:r>
    </w:p>
    <w:p w14:paraId="1CA31193" w14:textId="77777777" w:rsidR="008F757D" w:rsidRDefault="008F757D" w:rsidP="008C6DB7">
      <w:pPr>
        <w:pStyle w:val="ListParagraph"/>
        <w:numPr>
          <w:ilvl w:val="0"/>
          <w:numId w:val="14"/>
        </w:numPr>
        <w:spacing w:after="120" w:line="240" w:lineRule="auto"/>
      </w:pPr>
      <w:r>
        <w:t>Communicate</w:t>
      </w:r>
      <w:r w:rsidR="00AE76FA">
        <w:t>s w</w:t>
      </w:r>
      <w:r>
        <w:t xml:space="preserve">ith </w:t>
      </w:r>
      <w:r w:rsidR="00AE76FA">
        <w:t>children, families, staff, volunteers, and supervisors</w:t>
      </w:r>
      <w:r w:rsidR="00120975">
        <w:t xml:space="preserve"> in a positive and professional manner</w:t>
      </w:r>
      <w:r w:rsidR="00AE76FA">
        <w:t xml:space="preserve">. </w:t>
      </w:r>
    </w:p>
    <w:p w14:paraId="2FB5151D" w14:textId="01D61ED5" w:rsidR="00AE76FA" w:rsidRDefault="00AE76FA" w:rsidP="00C961AC">
      <w:pPr>
        <w:pStyle w:val="ListParagraph"/>
        <w:numPr>
          <w:ilvl w:val="0"/>
          <w:numId w:val="14"/>
        </w:numPr>
        <w:spacing w:after="120" w:line="240" w:lineRule="auto"/>
      </w:pPr>
      <w:r>
        <w:t>Conducts conferences regularly, per center policy.</w:t>
      </w:r>
    </w:p>
    <w:p w14:paraId="4E695C10" w14:textId="10117CBB" w:rsidR="00AE76FA" w:rsidRDefault="00AE76FA" w:rsidP="00C961AC">
      <w:pPr>
        <w:pStyle w:val="ListParagraph"/>
        <w:numPr>
          <w:ilvl w:val="0"/>
          <w:numId w:val="14"/>
        </w:numPr>
        <w:spacing w:after="120" w:line="240" w:lineRule="auto"/>
      </w:pPr>
      <w:r>
        <w:t>Follows Center policies and procedures, including those related to medical and disciplinary situations, child abuse prevention and emergency procedures.</w:t>
      </w:r>
      <w:bookmarkStart w:id="0" w:name="_GoBack"/>
      <w:bookmarkEnd w:id="0"/>
    </w:p>
    <w:p w14:paraId="3AFDBBB0" w14:textId="77777777" w:rsidR="008F757D" w:rsidRDefault="00AE76FA" w:rsidP="00AE76FA">
      <w:pPr>
        <w:pStyle w:val="ListParagraph"/>
        <w:numPr>
          <w:ilvl w:val="0"/>
          <w:numId w:val="14"/>
        </w:numPr>
        <w:spacing w:after="120" w:line="240" w:lineRule="auto"/>
      </w:pPr>
      <w:r>
        <w:t>Maintains ordered arrangement, appearance, décor, cleanliness, and learning environment of site.</w:t>
      </w:r>
    </w:p>
    <w:p w14:paraId="33161BAA" w14:textId="77777777" w:rsidR="006B31A3" w:rsidRDefault="006B31A3" w:rsidP="006B31A3">
      <w:pPr>
        <w:pStyle w:val="ListParagraph"/>
        <w:numPr>
          <w:ilvl w:val="0"/>
          <w:numId w:val="14"/>
        </w:numPr>
        <w:spacing w:after="120" w:line="240" w:lineRule="auto"/>
      </w:pPr>
      <w:r>
        <w:t>Ensure that program is culturally responsive to children and families.</w:t>
      </w:r>
    </w:p>
    <w:p w14:paraId="72302298" w14:textId="77777777" w:rsidR="006B31A3" w:rsidRPr="006B31A3" w:rsidRDefault="006B31A3" w:rsidP="006B31A3">
      <w:pPr>
        <w:pStyle w:val="ListParagraph"/>
        <w:numPr>
          <w:ilvl w:val="0"/>
          <w:numId w:val="14"/>
        </w:numPr>
        <w:spacing w:after="120" w:line="240" w:lineRule="auto"/>
      </w:pPr>
      <w:r w:rsidRPr="006B31A3">
        <w:t>Professionally engages with families to provide pertinent information about their child’s experience and to promote upcoming programs.</w:t>
      </w:r>
    </w:p>
    <w:p w14:paraId="3BAC1941" w14:textId="07E55CF5" w:rsidR="006B31A3" w:rsidRPr="006B31A3" w:rsidRDefault="00120975" w:rsidP="00AE76FA">
      <w:pPr>
        <w:pStyle w:val="ListParagraph"/>
        <w:numPr>
          <w:ilvl w:val="0"/>
          <w:numId w:val="14"/>
        </w:numPr>
        <w:spacing w:after="120" w:line="240" w:lineRule="auto"/>
      </w:pPr>
      <w:r>
        <w:t>M</w:t>
      </w:r>
      <w:r w:rsidR="006B31A3" w:rsidRPr="006B31A3">
        <w:t xml:space="preserve">aintain required records according to the Washington Department of </w:t>
      </w:r>
      <w:r w:rsidR="005E6D3B">
        <w:t xml:space="preserve">Children, Youth, and Families </w:t>
      </w:r>
      <w:r w:rsidR="006B31A3" w:rsidRPr="006B31A3">
        <w:t xml:space="preserve">Licensing Guideline Requirements, including </w:t>
      </w:r>
      <w:r>
        <w:t xml:space="preserve">children’s daily reports, </w:t>
      </w:r>
      <w:r w:rsidR="003F5D3C">
        <w:t>lesson plans, classroom notebook, a</w:t>
      </w:r>
      <w:r w:rsidR="006B31A3" w:rsidRPr="006B31A3">
        <w:t xml:space="preserve">ccident reports, </w:t>
      </w:r>
      <w:r>
        <w:t xml:space="preserve">medication, </w:t>
      </w:r>
      <w:r w:rsidR="006B31A3" w:rsidRPr="006B31A3">
        <w:t>discipline records</w:t>
      </w:r>
      <w:r w:rsidR="003F5D3C">
        <w:t>, etc.</w:t>
      </w:r>
      <w:r w:rsidR="006B31A3" w:rsidRPr="006B31A3">
        <w:t xml:space="preserve"> </w:t>
      </w:r>
    </w:p>
    <w:p w14:paraId="5451AC27" w14:textId="77777777" w:rsidR="006B31A3" w:rsidRPr="006B31A3" w:rsidRDefault="006B31A3" w:rsidP="003F5D3C">
      <w:pPr>
        <w:pStyle w:val="ListParagraph"/>
        <w:numPr>
          <w:ilvl w:val="0"/>
          <w:numId w:val="14"/>
        </w:numPr>
        <w:spacing w:after="120" w:line="240" w:lineRule="auto"/>
      </w:pPr>
      <w:r w:rsidRPr="006B31A3">
        <w:t>Encourages family involvement, identifies potential volunteers.</w:t>
      </w:r>
      <w:r w:rsidR="003F5D3C">
        <w:t xml:space="preserve"> Help in recruiting parents for parent advisory council.</w:t>
      </w:r>
    </w:p>
    <w:p w14:paraId="5C463054" w14:textId="77777777" w:rsidR="008C6DB7" w:rsidRPr="006B31A3" w:rsidRDefault="008C6DB7" w:rsidP="008C6DB7">
      <w:pPr>
        <w:pStyle w:val="ListParagraph"/>
        <w:numPr>
          <w:ilvl w:val="0"/>
          <w:numId w:val="14"/>
        </w:numPr>
        <w:spacing w:after="120" w:line="240" w:lineRule="auto"/>
      </w:pPr>
      <w:r w:rsidRPr="006B31A3">
        <w:t>Attends staff meetings and trainings as required.</w:t>
      </w:r>
    </w:p>
    <w:sectPr w:rsidR="008C6DB7" w:rsidRPr="006B31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167"/>
    <w:multiLevelType w:val="hybridMultilevel"/>
    <w:tmpl w:val="099C1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E86132"/>
    <w:multiLevelType w:val="hybridMultilevel"/>
    <w:tmpl w:val="F5B6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0A"/>
    <w:rsid w:val="00120975"/>
    <w:rsid w:val="0022277B"/>
    <w:rsid w:val="002F7B3C"/>
    <w:rsid w:val="003F5D3C"/>
    <w:rsid w:val="00560936"/>
    <w:rsid w:val="00576C04"/>
    <w:rsid w:val="005E6D3B"/>
    <w:rsid w:val="006032DF"/>
    <w:rsid w:val="006B31A3"/>
    <w:rsid w:val="006B6D0A"/>
    <w:rsid w:val="0081683B"/>
    <w:rsid w:val="008C6DB7"/>
    <w:rsid w:val="008F757D"/>
    <w:rsid w:val="009A4D71"/>
    <w:rsid w:val="00AE76FA"/>
    <w:rsid w:val="00B34D5D"/>
    <w:rsid w:val="00BB5E1C"/>
    <w:rsid w:val="00C40172"/>
    <w:rsid w:val="00C62F39"/>
    <w:rsid w:val="00C7214A"/>
    <w:rsid w:val="00C961AC"/>
    <w:rsid w:val="00CA3A05"/>
    <w:rsid w:val="00D06C2C"/>
    <w:rsid w:val="00D215A4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F90E"/>
  <w15:chartTrackingRefBased/>
  <w15:docId w15:val="{E2507504-7EF9-4BF1-90D4-5F30346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_2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PASQUALE</dc:creator>
  <cp:keywords/>
  <cp:lastModifiedBy>LINDA PASQUALE</cp:lastModifiedBy>
  <cp:revision>3</cp:revision>
  <cp:lastPrinted>2016-04-13T03:06:00Z</cp:lastPrinted>
  <dcterms:created xsi:type="dcterms:W3CDTF">2019-10-08T20:27:00Z</dcterms:created>
  <dcterms:modified xsi:type="dcterms:W3CDTF">2019-10-08T20:28:00Z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